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HEALTH, SAFETY, AND ENVIRONMENTAL (HSE) POLICY</w:t>
      </w:r>
    </w:p>
    <w:p/>
    <w:p/>
    <w:p>
      <w:r>
        <w:rPr>
          <w:b/>
          <w:sz w:val="20"/>
        </w:rPr>
        <w:t>PURPOSE:</w:t>
      </w:r>
    </w:p>
    <w:p>
      <w:r>
        <w:rPr>
          <w:b w:val="0"/>
          <w:sz w:val="20"/>
        </w:rPr>
        <w:t>This Health, Safety, and Environmental Policy establishes the commitment of the Company to the protection of the health and safety of its employees, contractors, visitors, and the environment. The Company aims to prevent accidents, injuries, occupational illnesses, and environmental harm through effective risk management, compliance with applicable laws and regulations, and continuous improvement.</w:t>
      </w:r>
    </w:p>
    <w:p/>
    <w:p>
      <w:r>
        <w:rPr>
          <w:b/>
          <w:sz w:val="20"/>
        </w:rPr>
        <w:t>SCOPE:</w:t>
      </w:r>
    </w:p>
    <w:p>
      <w:r>
        <w:rPr>
          <w:b w:val="0"/>
          <w:sz w:val="20"/>
        </w:rPr>
        <w:t>This policy applies to all employees, contractors, subcontractors, visitors, and any other persons engaged in activities controlled by the Company, at all Company locations and worksites.</w:t>
      </w:r>
    </w:p>
    <w:p/>
    <w:p>
      <w:r>
        <w:rPr>
          <w:b/>
          <w:sz w:val="20"/>
        </w:rPr>
        <w:t>POLICY COMMITMENTS:</w:t>
      </w:r>
    </w:p>
    <w:p>
      <w:r>
        <w:rPr>
          <w:b w:val="0"/>
          <w:sz w:val="20"/>
        </w:rPr>
        <w:t>The Company is committed to:</w:t>
      </w:r>
    </w:p>
    <w:p>
      <w:r>
        <w:rPr>
          <w:b w:val="0"/>
          <w:sz w:val="20"/>
        </w:rPr>
        <w:t>1. Compliance with all applicable federal, state, and local health, safety, and environmental laws, regulations, and standards.</w:t>
      </w:r>
    </w:p>
    <w:p>
      <w:r>
        <w:rPr>
          <w:b w:val="0"/>
          <w:sz w:val="20"/>
        </w:rPr>
        <w:t>2. Providing and maintaining a safe and healthy working environment through hazard identification, risk assessment, and mitigation.</w:t>
      </w:r>
    </w:p>
    <w:p>
      <w:r>
        <w:rPr>
          <w:b w:val="0"/>
          <w:sz w:val="20"/>
        </w:rPr>
        <w:t>3. Preventing work-related injuries, illnesses, and environmental pollution by implementing effective control measures.</w:t>
      </w:r>
    </w:p>
    <w:p>
      <w:r>
        <w:rPr>
          <w:b w:val="0"/>
          <w:sz w:val="20"/>
        </w:rPr>
        <w:t>4. Promoting a culture of safety awareness, responsibility, and accountability at all levels of the organization.</w:t>
      </w:r>
    </w:p>
    <w:p>
      <w:r>
        <w:rPr>
          <w:b w:val="0"/>
          <w:sz w:val="20"/>
        </w:rPr>
        <w:t>5. Providing appropriate training, resources, and supervision to ensure all employees understand and comply with HSE requirements.</w:t>
      </w:r>
    </w:p>
    <w:p>
      <w:r>
        <w:rPr>
          <w:b w:val="0"/>
          <w:sz w:val="20"/>
        </w:rPr>
        <w:t>6. Encouraging employee participation and consultation in health, safety, and environmental matters.</w:t>
      </w:r>
    </w:p>
    <w:p>
      <w:r>
        <w:rPr>
          <w:b w:val="0"/>
          <w:sz w:val="20"/>
        </w:rPr>
        <w:t>7. Establishing emergency preparedness and response plans to minimize impacts to people, property, and the environment.</w:t>
      </w:r>
    </w:p>
    <w:p>
      <w:r>
        <w:rPr>
          <w:b w:val="0"/>
          <w:sz w:val="20"/>
        </w:rPr>
        <w:t>8. Continually monitoring, reviewing, and improving HSE performance through audits, inspections, and incident investigations.</w:t>
      </w:r>
    </w:p>
    <w:p/>
    <w:p>
      <w:r>
        <w:rPr>
          <w:b/>
          <w:sz w:val="20"/>
        </w:rPr>
        <w:t>RESPONSIBILITIES:</w:t>
      </w:r>
    </w:p>
    <w:p>
      <w:r>
        <w:rPr>
          <w:b w:val="0"/>
          <w:sz w:val="20"/>
        </w:rPr>
        <w:t>Management:</w:t>
      </w:r>
    </w:p>
    <w:p>
      <w:r>
        <w:rPr>
          <w:b w:val="0"/>
          <w:sz w:val="20"/>
        </w:rPr>
        <w:t>- Provide leadership, resources, and commitment to implement this policy effectively.</w:t>
        <w:br/>
        <w:t>- Ensure compliance with all HSE requirements and promote a culture of safety.</w:t>
      </w:r>
    </w:p>
    <w:p/>
    <w:p>
      <w:r>
        <w:rPr>
          <w:b w:val="0"/>
          <w:sz w:val="20"/>
        </w:rPr>
        <w:t>Supervisors and Managers:</w:t>
      </w:r>
    </w:p>
    <w:p>
      <w:r>
        <w:rPr>
          <w:b w:val="0"/>
          <w:sz w:val="20"/>
        </w:rPr>
        <w:t>- Enforce HSE procedures and ensure employees and contractors follow safe work practices.</w:t>
        <w:br/>
        <w:t>- Identify hazards and ensure timely corrective actions.</w:t>
      </w:r>
    </w:p>
    <w:p/>
    <w:p>
      <w:r>
        <w:rPr>
          <w:b w:val="0"/>
          <w:sz w:val="20"/>
        </w:rPr>
        <w:t>Employees and Contractors:</w:t>
      </w:r>
    </w:p>
    <w:p>
      <w:r>
        <w:rPr>
          <w:b w:val="0"/>
          <w:sz w:val="20"/>
        </w:rPr>
        <w:t>- Follow all safety and environmental policies, procedures, and instructions.</w:t>
        <w:br/>
        <w:t>- Report unsafe conditions, incidents, or near misses promptly.</w:t>
        <w:br/>
        <w:t>- Participate in training and safety meetings.</w:t>
      </w:r>
    </w:p>
    <w:p/>
    <w:p>
      <w:r>
        <w:rPr>
          <w:b/>
          <w:sz w:val="20"/>
        </w:rPr>
        <w:t>HAZARD IDENTIFICATION AND RISK ASSESSMENT:</w:t>
      </w:r>
    </w:p>
    <w:p>
      <w:r>
        <w:rPr>
          <w:b w:val="0"/>
          <w:sz w:val="20"/>
        </w:rPr>
        <w:t>The Company will systematically identify workplace hazards and assess associated risks to implement appropriate control measures following the hierarchy of controls. All personnel are required to participate in hazard identification and risk assessment activities.</w:t>
      </w:r>
    </w:p>
    <w:p/>
    <w:p>
      <w:r>
        <w:rPr>
          <w:b/>
          <w:sz w:val="20"/>
        </w:rPr>
        <w:t>TRAINING AND COMPETENCE:</w:t>
      </w:r>
    </w:p>
    <w:p>
      <w:r>
        <w:rPr>
          <w:b w:val="0"/>
          <w:sz w:val="20"/>
        </w:rPr>
        <w:t>All employees and contractors will receive adequate training to perform their duties safely and in an environmentally responsible manner. Competency requirements will be reviewed regularly, and refresher training provided as necessary.</w:t>
      </w:r>
    </w:p>
    <w:p/>
    <w:p>
      <w:r>
        <w:rPr>
          <w:b/>
          <w:sz w:val="20"/>
        </w:rPr>
        <w:t>INCIDENT REPORTING AND INVESTIGATION:</w:t>
      </w:r>
    </w:p>
    <w:p>
      <w:r>
        <w:rPr>
          <w:b w:val="0"/>
          <w:sz w:val="20"/>
        </w:rPr>
        <w:t>All accidents, incidents, near misses, and hazardous conditions must be reported immediately to management. Investigations will be conducted to determine root causes and prevent recurrence. Findings will be communicated to relevant parties.</w:t>
      </w:r>
    </w:p>
    <w:p/>
    <w:p>
      <w:r>
        <w:rPr>
          <w:b/>
          <w:sz w:val="20"/>
        </w:rPr>
        <w:t>EMERGENCY PREPAREDNESS AND RESPONSE:</w:t>
      </w:r>
    </w:p>
    <w:p>
      <w:r>
        <w:rPr>
          <w:b w:val="0"/>
          <w:sz w:val="20"/>
        </w:rPr>
        <w:t>Emergency plans and procedures will be established, maintained, and tested regularly to ensure effective response to fires, spills, medical emergencies, natural disasters, and other incidents.</w:t>
      </w:r>
    </w:p>
    <w:p/>
    <w:p>
      <w:r>
        <w:rPr>
          <w:b/>
          <w:sz w:val="20"/>
        </w:rPr>
        <w:t>ENVIRONMENTAL PROTECTION:</w:t>
      </w:r>
    </w:p>
    <w:p>
      <w:r>
        <w:rPr>
          <w:b w:val="0"/>
          <w:sz w:val="20"/>
        </w:rPr>
        <w:t>The Company commits to minimizing environmental impacts by conserving resources, preventing pollution, managing waste responsibly, and complying with all environmental regulations.</w:t>
      </w:r>
    </w:p>
    <w:p/>
    <w:p>
      <w:r>
        <w:rPr>
          <w:b/>
          <w:sz w:val="20"/>
        </w:rPr>
        <w:t>CONTINUOUS IMPROVEMENT:</w:t>
      </w:r>
    </w:p>
    <w:p>
      <w:r>
        <w:rPr>
          <w:b w:val="0"/>
          <w:sz w:val="20"/>
        </w:rPr>
        <w:t>The Company will review HSE performance regularly, set measurable objectives, and implement improvements to enhance safety and environmental outcomes.</w:t>
      </w:r>
    </w:p>
    <w:p/>
    <w:p>
      <w:r>
        <w:rPr>
          <w:b/>
          <w:sz w:val="20"/>
        </w:rPr>
        <w:t>COMPLIANCE AND ENFORCEMENT:</w:t>
      </w:r>
    </w:p>
    <w:p>
      <w:r>
        <w:rPr>
          <w:b w:val="0"/>
          <w:sz w:val="20"/>
        </w:rPr>
        <w:t>Failure to comply with this policy or associated procedures may result in disciplinary action, up to and including termination of employment or contracts, in accordance with applicable law.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MANAGER / SUPERVISOR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https://docs-wellness.com/hse-policy-template/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hse-policy-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