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TRAINER SERVICES AGREEMENT</w:t>
      </w:r>
    </w:p>
    <w:p/>
    <w:p/>
    <w:p>
      <w:r>
        <w:rPr>
          <w:b/>
          <w:sz w:val="20"/>
        </w:rPr>
        <w:t>This Personal Trainer Services Agreement (the “Agreement”) is made between:</w:t>
      </w:r>
    </w:p>
    <w:p>
      <w:r>
        <w:rPr>
          <w:b w:val="0"/>
          <w:sz w:val="20"/>
        </w:rPr>
        <w:t>Trainer Name: ____________________________________________________________</w:t>
      </w:r>
    </w:p>
    <w:p>
      <w:r>
        <w:rPr>
          <w:b w:val="0"/>
          <w:sz w:val="20"/>
        </w:rPr>
        <w:t>Trainer Address: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Name: _____________________________________________________________</w:t>
      </w:r>
    </w:p>
    <w:p>
      <w:r>
        <w:rPr>
          <w:b w:val="0"/>
          <w:sz w:val="20"/>
        </w:rPr>
        <w:t>Client Address: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Trainer is duly qualified, licensed, and experienced in providing personal training services;</w:t>
      </w:r>
    </w:p>
    <w:p>
      <w:r>
        <w:rPr>
          <w:b w:val="0"/>
          <w:sz w:val="20"/>
        </w:rPr>
        <w:t>WHEREAS, the Client desires to engage the Trainer to provide personal training services under the terms set forth herein;</w:t>
      </w:r>
    </w:p>
    <w:p>
      <w:r>
        <w:rPr>
          <w:b w:val="0"/>
          <w:sz w:val="20"/>
        </w:rPr>
        <w:t>NOW, THEREFORE, in consideration of the mutual promises and covenants contained herein, the parties agree as follows:</w:t>
      </w:r>
    </w:p>
    <w:p/>
    <w:p/>
    <w:p>
      <w:r>
        <w:rPr>
          <w:b/>
          <w:sz w:val="20"/>
        </w:rPr>
        <w:t>1. Services Provided</w:t>
      </w:r>
    </w:p>
    <w:p>
      <w:r>
        <w:rPr>
          <w:b w:val="0"/>
          <w:sz w:val="20"/>
        </w:rPr>
        <w:t>The Trainer agrees to provide personalized fitness training services (the “Services”) to the Client, including but not limited to exercise instruction, fitness program design, nutrition guidance as applicable, and progress evaluation. Services will be provided at the Trainer’s facility, Client’s location, or other agreed venue.</w:t>
      </w:r>
    </w:p>
    <w:p/>
    <w:p>
      <w:r>
        <w:rPr>
          <w:b/>
          <w:sz w:val="20"/>
        </w:rPr>
        <w:t>2. Term and Termination</w:t>
      </w:r>
    </w:p>
    <w:p>
      <w:r>
        <w:rPr>
          <w:b w:val="0"/>
          <w:sz w:val="20"/>
        </w:rPr>
        <w:t>This Agreement commences upon signature by both parties and continues until terminated by either party with written notice of at least seven (7) days. Termination does not absolve the Client from payment for Services rendered prior to termination.</w:t>
      </w:r>
    </w:p>
    <w:p/>
    <w:p>
      <w:r>
        <w:rPr>
          <w:b/>
          <w:sz w:val="20"/>
        </w:rPr>
        <w:t>3. Fees and Payment</w:t>
      </w:r>
    </w:p>
    <w:p>
      <w:r>
        <w:rPr>
          <w:b w:val="0"/>
          <w:sz w:val="20"/>
        </w:rPr>
        <w:t>The Client agrees to pay the Trainer the amount of $____________ per session/package/month (select applicable) as full compensation for Services. Payment shall be made in advance or as otherwise agreed. Late payments may incur a late fee of $____________.</w:t>
      </w:r>
    </w:p>
    <w:p/>
    <w:p>
      <w:r>
        <w:rPr>
          <w:b/>
          <w:sz w:val="20"/>
        </w:rPr>
        <w:t>4. Scheduling and Cancellations</w:t>
      </w:r>
    </w:p>
    <w:p>
      <w:r>
        <w:rPr>
          <w:b w:val="0"/>
          <w:sz w:val="20"/>
        </w:rPr>
        <w:t>Sessions are scheduled by mutual agreement. The Client agrees to provide at least 24 hours’ notice to reschedule or cancel a session. Cancellations with less than 24 hours’ notice may be subject to forfeiture of the session fee. The Trainer reserves the right to reschedule sessions for valid reasons with reasonable notice to the Client.</w:t>
      </w:r>
    </w:p>
    <w:p/>
    <w:p>
      <w:r>
        <w:rPr>
          <w:b/>
          <w:sz w:val="20"/>
        </w:rPr>
        <w:t>5. Client Responsibilities</w:t>
      </w:r>
    </w:p>
    <w:p>
      <w:r>
        <w:rPr>
          <w:b w:val="0"/>
          <w:sz w:val="20"/>
        </w:rPr>
        <w:t>The Client represents that they are in good health and physically able to undertake the training program. The Client agrees to follow the Trainer’s instructions and to inform the Trainer immediately of any health changes or injuries. The Client shall consult a physician before beginning any exercise program and acknowledges that participation is voluntary.</w:t>
      </w:r>
    </w:p>
    <w:p/>
    <w:p>
      <w:r>
        <w:rPr>
          <w:b/>
          <w:sz w:val="20"/>
        </w:rPr>
        <w:t>6. Assumption of Risk and Release</w:t>
      </w:r>
    </w:p>
    <w:p>
      <w:r>
        <w:rPr>
          <w:b w:val="0"/>
          <w:sz w:val="20"/>
        </w:rPr>
        <w:t>The Client acknowledges that physical exercise involves inherent risks including but not limited to muscle strains, heart attack, or injury. The Client voluntarily assumes all risks associated with participation in the Services. The Client releases and holds harmless the Trainer, their agents, and employees from any and all liability arising from the Client’s participation, except in cases of gross negligence or willful misconduct.</w:t>
      </w:r>
    </w:p>
    <w:p/>
    <w:p>
      <w:r>
        <w:rPr>
          <w:b/>
          <w:sz w:val="20"/>
        </w:rPr>
        <w:t>7. Confidentiality</w:t>
      </w:r>
    </w:p>
    <w:p>
      <w:r>
        <w:rPr>
          <w:b w:val="0"/>
          <w:sz w:val="20"/>
        </w:rPr>
        <w:t>The Trainer agrees to keep all personal information and health data of the Client confidential and will not disclose such information without prior written consent except as required by law.</w:t>
      </w:r>
    </w:p>
    <w:p/>
    <w:p>
      <w:r>
        <w:rPr>
          <w:b/>
          <w:sz w:val="20"/>
        </w:rPr>
        <w:t>8. Intellectual Property</w:t>
      </w:r>
    </w:p>
    <w:p>
      <w:r>
        <w:rPr>
          <w:b w:val="0"/>
          <w:sz w:val="20"/>
        </w:rPr>
        <w:t>All training materials, workout plans, and related content provided by the Trainer remain the Trainer’s intellectual property and are for the Client’s personal use only. The Client shall not reproduce, distribute, or share these materials without the Trainer’s express written permission.</w:t>
      </w:r>
    </w:p>
    <w:p/>
    <w:p>
      <w:r>
        <w:rPr>
          <w:b/>
          <w:sz w:val="20"/>
        </w:rPr>
        <w:t>9. Limitation of Liability</w:t>
      </w:r>
    </w:p>
    <w:p>
      <w:r>
        <w:rPr>
          <w:b w:val="0"/>
          <w:sz w:val="20"/>
        </w:rPr>
        <w:t>To the fullest extent permitted by law, the Trainer’s liability for any claims arising under this Agreement shall be limited to the amount paid by the Client for the Services. The Trainer shall not be liable for any indirect, incidental, consequential, or punitive damages.</w:t>
      </w:r>
    </w:p>
    <w:p/>
    <w:p>
      <w:r>
        <w:rPr>
          <w:b/>
          <w:sz w:val="20"/>
        </w:rPr>
        <w:t>10. Governing Law and Dispute Resolution</w:t>
      </w:r>
    </w:p>
    <w:p>
      <w:r>
        <w:rPr>
          <w:b w:val="0"/>
          <w:sz w:val="20"/>
        </w:rPr>
        <w:t>This Agreement shall be governed by and construed in accordance with the laws of the state in which the Trainer primarily operates, without regard to conflict of law principles. Any disputes arising shall first be subject to good faith negotiations. If unresolved, disputes shall be submitted to binding arbitration under the rules of the American Arbitration Association or another mutually agreed forum.</w:t>
      </w:r>
    </w:p>
    <w:p/>
    <w:p>
      <w:r>
        <w:rPr>
          <w:b/>
          <w:sz w:val="20"/>
        </w:rPr>
        <w:t>11. Entire Agreement</w:t>
      </w:r>
    </w:p>
    <w:p>
      <w:r>
        <w:rPr>
          <w:b w:val="0"/>
          <w:sz w:val="20"/>
        </w:rPr>
        <w:t>This Agreement constitutes the entire agreement between the parties and supersedes all prior agreements or understandings, whether written or oral. Any amendments must be made in writing and signed by both parties.</w:t>
      </w:r>
    </w:p>
    <w:p/>
    <w:p>
      <w:r>
        <w:rPr>
          <w:b/>
          <w:sz w:val="20"/>
        </w:rPr>
        <w:t>12. Severability</w:t>
      </w:r>
    </w:p>
    <w:p>
      <w:r>
        <w:rPr>
          <w:b w:val="0"/>
          <w:sz w:val="20"/>
        </w:rPr>
        <w:t>If any provision of this Agreement is held invalid or unenforceable, the remaining provisions shall remain in full force and effect.</w:t>
      </w:r>
    </w:p>
    <w:p/>
    <w:p>
      <w:r>
        <w:rPr>
          <w:b/>
          <w:sz w:val="20"/>
        </w:rPr>
        <w:t>13. Waiver</w:t>
      </w:r>
    </w:p>
    <w:p>
      <w:r>
        <w:rPr>
          <w:b w:val="0"/>
          <w:sz w:val="20"/>
        </w:rPr>
        <w:t>Failure by either party to enforce any provision of this Agreement shall not be construed as a waiver of such provision or any other provision.</w:t>
      </w:r>
    </w:p>
    <w:p/>
    <w:p/>
    <w:p>
      <w:r>
        <w:rPr>
          <w:b w:val="0"/>
          <w:sz w:val="20"/>
        </w:rPr>
        <w:t>IN WITNESS WHEREOF, the parties have executed this Personal Trainer Services Agreement as of the date of signatures below.</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TRAINER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https://docs-wellness.com/personal-trainer-contract-template/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personal-trainer-contrac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