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PERSONAL TRAINING SERVICES AGREEMENT</w:t>
      </w:r>
    </w:p>
    <w:p/>
    <w:p>
      <w:r>
        <w:rPr>
          <w:b/>
          <w:sz w:val="20"/>
        </w:rPr>
        <w:t>This Personal Training Services Agreement ("Agreement") is entered into by and between:</w:t>
      </w:r>
    </w:p>
    <w:p/>
    <w:p>
      <w:r>
        <w:rPr>
          <w:b/>
          <w:sz w:val="20"/>
        </w:rPr>
        <w:t>Trainer Information:</w:t>
      </w:r>
    </w:p>
    <w:p>
      <w:r>
        <w:rPr>
          <w:b w:val="0"/>
          <w:sz w:val="20"/>
        </w:rPr>
        <w:t>Full Name: ____________________________________________________________</w:t>
      </w:r>
    </w:p>
    <w:p>
      <w:r>
        <w:rPr>
          <w:b w:val="0"/>
          <w:sz w:val="20"/>
        </w:rPr>
        <w:t>Business Name (if applicable): 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Trainer is duly qualified and experienced in providing personal training services;</w:t>
      </w:r>
    </w:p>
    <w:p>
      <w:r>
        <w:rPr>
          <w:b w:val="0"/>
          <w:sz w:val="20"/>
        </w:rPr>
        <w:t>WHEREAS, Client wishes to engage Trainer to provide personal training services under the terms set forth herein;</w:t>
      </w:r>
    </w:p>
    <w:p>
      <w:r>
        <w:rPr>
          <w:b w:val="0"/>
          <w:sz w:val="20"/>
        </w:rPr>
        <w:t>NOW, THEREFORE, in consideration of the mutual promises and covenants contained herein, the parties agree as follows:</w:t>
      </w:r>
    </w:p>
    <w:p/>
    <w:p>
      <w:r>
        <w:rPr>
          <w:b/>
          <w:sz w:val="20"/>
        </w:rPr>
        <w:t>1. SERVICES</w:t>
      </w:r>
    </w:p>
    <w:p>
      <w:r>
        <w:rPr>
          <w:b w:val="0"/>
          <w:sz w:val="20"/>
        </w:rPr>
        <w:t>Trainer agrees to provide personal training services to Client, including but not limited to fitness assessments, customized exercise programs, instruction, motivation, and progress monitoring as outlined in this Agreement. Services shall be provided at mutually agreed upon times and locations.</w:t>
      </w:r>
    </w:p>
    <w:p/>
    <w:p>
      <w:r>
        <w:rPr>
          <w:b/>
          <w:sz w:val="20"/>
        </w:rPr>
        <w:t>2. TERM</w:t>
      </w:r>
    </w:p>
    <w:p>
      <w:r>
        <w:rPr>
          <w:b w:val="0"/>
          <w:sz w:val="20"/>
        </w:rPr>
        <w:t>This Agreement shall commence upon full execution by both parties and shall continue until terminated by either party in accordance with this Agreement.</w:t>
      </w:r>
    </w:p>
    <w:p/>
    <w:p>
      <w:r>
        <w:rPr>
          <w:b/>
          <w:sz w:val="20"/>
        </w:rPr>
        <w:t>3. FEES AND PAYMENT</w:t>
      </w:r>
    </w:p>
    <w:p>
      <w:r>
        <w:rPr>
          <w:b w:val="0"/>
          <w:sz w:val="20"/>
        </w:rPr>
        <w:t>Client agrees to pay Trainer the following fees for services rendered:</w:t>
      </w:r>
    </w:p>
    <w:p>
      <w:r>
        <w:rPr>
          <w:b w:val="0"/>
          <w:sz w:val="20"/>
        </w:rPr>
        <w:t>- Session Fee: $____________ per session</w:t>
      </w:r>
    </w:p>
    <w:p>
      <w:r>
        <w:rPr>
          <w:b w:val="0"/>
          <w:sz w:val="20"/>
        </w:rPr>
        <w:t>- Package Options (if applicable): ________________________________________</w:t>
      </w:r>
    </w:p>
    <w:p>
      <w:r>
        <w:rPr>
          <w:b w:val="0"/>
          <w:sz w:val="20"/>
        </w:rPr>
        <w:t>Payment shall be made in advance of each session or package purchase, unless otherwise agreed in writing. Acceptable payment methods include cash, check, credit card, or electronic payment as agreed.</w:t>
      </w:r>
    </w:p>
    <w:p/>
    <w:p>
      <w:r>
        <w:rPr>
          <w:b/>
          <w:sz w:val="20"/>
        </w:rPr>
        <w:t>4. SCHEDULING AND CANCELLATION</w:t>
      </w:r>
    </w:p>
    <w:p>
      <w:r>
        <w:rPr>
          <w:b w:val="0"/>
          <w:sz w:val="20"/>
        </w:rPr>
        <w:t>Sessions shall be scheduled by mutual agreement. Client agrees to provide at least 24 hours’ notice for cancellation or rescheduling of any session. Trainer reserves the right to charge the full session fee for any session canceled without proper notice or missed by Client. Trainer will make reasonable efforts to reschedule canceled sessions.</w:t>
      </w:r>
    </w:p>
    <w:p/>
    <w:p>
      <w:r>
        <w:rPr>
          <w:b/>
          <w:sz w:val="20"/>
        </w:rPr>
        <w:t>5. ASSUMPTION OF RISK AND RELEASE</w:t>
      </w:r>
    </w:p>
    <w:p>
      <w:r>
        <w:rPr>
          <w:b w:val="0"/>
          <w:sz w:val="20"/>
        </w:rPr>
        <w:t>Client acknowledges that participation in physical exercise and training carries inherent risks of injury. Client represents that they are in good health and have no medical condition that would preclude participation in personal training. Client agrees to assume all risks associated with participation and releases Trainer from any liability for injury, loss, or damage arising out of or related to the training services except in cases of gross negligence or willful misconduct.</w:t>
      </w:r>
    </w:p>
    <w:p/>
    <w:p>
      <w:r>
        <w:rPr>
          <w:b/>
          <w:sz w:val="20"/>
        </w:rPr>
        <w:t>6. CONFIDENTIALITY</w:t>
      </w:r>
    </w:p>
    <w:p>
      <w:r>
        <w:rPr>
          <w:b w:val="0"/>
          <w:sz w:val="20"/>
        </w:rPr>
        <w:t>Trainer agrees to keep confidential all personal and health information of Client obtained in the course of providing services, except as required by law or with Client’s prior written consent.</w:t>
      </w:r>
    </w:p>
    <w:p/>
    <w:p>
      <w:r>
        <w:rPr>
          <w:b/>
          <w:sz w:val="20"/>
        </w:rPr>
        <w:t>7. INDEPENDENT CONTRACTOR</w:t>
      </w:r>
    </w:p>
    <w:p>
      <w:r>
        <w:rPr>
          <w:b w:val="0"/>
          <w:sz w:val="20"/>
        </w:rPr>
        <w:t>Trainer is an independent contractor and not an employee or agent of Client. Nothing in this Agreement shall be construed to create any partnership, joint venture, or employment relationship between the parties.</w:t>
      </w:r>
    </w:p>
    <w:p/>
    <w:p>
      <w:r>
        <w:rPr>
          <w:b/>
          <w:sz w:val="20"/>
        </w:rPr>
        <w:t>8. TERMINATION</w:t>
      </w:r>
    </w:p>
    <w:p>
      <w:r>
        <w:rPr>
          <w:b w:val="0"/>
          <w:sz w:val="20"/>
        </w:rPr>
        <w:t>Either party may terminate this Agreement at any time by providing written notice to the other party. Upon termination, Client shall pay for all services rendered up to the effective date of termination. Trainer reserves the right to terminate this Agreement immediately for breach of any material term by Client.</w:t>
      </w:r>
    </w:p>
    <w:p/>
    <w:p>
      <w:r>
        <w:rPr>
          <w:b/>
          <w:sz w:val="20"/>
        </w:rPr>
        <w:t>9. GOVERNING LAW</w:t>
      </w:r>
    </w:p>
    <w:p>
      <w:r>
        <w:rPr>
          <w:b w:val="0"/>
          <w:sz w:val="20"/>
        </w:rPr>
        <w:t>This Agreement shall be governed by and construed in accordance with the laws of the State of ____________________, without regard to its conflict of law principles.</w:t>
      </w:r>
    </w:p>
    <w:p/>
    <w:p>
      <w:r>
        <w:rPr>
          <w:b/>
          <w:sz w:val="20"/>
        </w:rPr>
        <w:t>10. ENTIRE AGREEMENT</w:t>
      </w:r>
    </w:p>
    <w:p>
      <w:r>
        <w:rPr>
          <w:b w:val="0"/>
          <w:sz w:val="20"/>
        </w:rPr>
        <w:t>This Agreement constitutes the entire agreement between the parties and supersedes all prior negotiations, understandings, and agreements, whether written or oral, relating to the subject matter herein. Any modifications must be in writing and signed by both parties.</w:t>
      </w:r>
    </w:p>
    <w:p/>
    <w:p>
      <w:r>
        <w:rPr>
          <w:b/>
          <w:sz w:val="20"/>
        </w:rPr>
        <w:t>11. SEVERABILITY</w:t>
      </w:r>
    </w:p>
    <w:p>
      <w:r>
        <w:rPr>
          <w:b w:val="0"/>
          <w:sz w:val="20"/>
        </w:rPr>
        <w:t>If any provision of this Agreement is held to be invalid or unenforceable, the remaining provisions shall continue in full force and effect.</w:t>
      </w:r>
    </w:p>
    <w:p/>
    <w:p>
      <w:r>
        <w:rPr>
          <w:b/>
          <w:sz w:val="20"/>
        </w:rPr>
        <w:t>12. WAIVER</w:t>
      </w:r>
    </w:p>
    <w:p>
      <w:r>
        <w:rPr>
          <w:b w:val="0"/>
          <w:sz w:val="20"/>
        </w:rPr>
        <w:t>The failure of either party to enforce any right or provision under this Agreement shall not constitute a waiver of such right or provision unless acknowledged and agreed to by the waiving party in writing.</w:t>
      </w:r>
    </w:p>
    <w:p/>
    <w:p>
      <w:r>
        <w:rPr>
          <w:b/>
          <w:sz w:val="20"/>
        </w:rPr>
        <w:t>13. CLIENT ACKNOWLEDGMENT</w:t>
      </w:r>
    </w:p>
    <w:p>
      <w:r>
        <w:rPr>
          <w:b w:val="0"/>
          <w:sz w:val="20"/>
        </w:rPr>
        <w:t>Client acknowledges having read and understood this Agreement, including the assumption of risk and release provisions, and agrees to be bound thereby.</w:t>
      </w:r>
    </w:p>
    <w:p/>
    <w:p/>
    <w:p>
      <w:r>
        <w:rPr>
          <w:b w:val="0"/>
          <w:sz w:val="20"/>
        </w:rPr>
        <w:t>Place of Agreement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TRAINER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https://docs-wellness.com/personal-training-contract-template/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personal-training-contract-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